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6" w:rsidRDefault="00610706" w:rsidP="006107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PREFEITURA MUNICIPAL DE ______________</w:t>
      </w:r>
    </w:p>
    <w:p w:rsidR="00610706" w:rsidRDefault="00610706" w:rsidP="006107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ESTADO DO ESPÍRITO SANTO</w:t>
      </w:r>
    </w:p>
    <w:p w:rsidR="00610706" w:rsidRDefault="00610706" w:rsidP="00A744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7654B" w:rsidRDefault="00F7654B" w:rsidP="00A744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LEI Nº </w:t>
      </w:r>
      <w:r w:rsidR="00A74435"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_____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A74435"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proofErr w:type="spellEnd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A74435"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proofErr w:type="spellEnd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D2A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bookmarkStart w:id="0" w:name="_GoBack"/>
      <w:bookmarkEnd w:id="0"/>
      <w:r w:rsidR="00BD2A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610706" w:rsidRPr="00A74435" w:rsidRDefault="00610706" w:rsidP="00A744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7654B" w:rsidRPr="00A74435" w:rsidRDefault="00A74435" w:rsidP="00A74435">
      <w:pPr>
        <w:spacing w:before="100" w:beforeAutospacing="1" w:after="100" w:afterAutospacing="1" w:line="240" w:lineRule="auto"/>
        <w:ind w:left="4253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</w:pP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Cria o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Fundo </w:t>
      </w: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Municipal de Proteção e D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efesa Civil - FUNMPDEC do município de ___________</w:t>
      </w: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 e dá outras providências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.</w:t>
      </w:r>
    </w:p>
    <w:p w:rsidR="00FB6A0D" w:rsidRDefault="00F7654B" w:rsidP="00FB6A0D">
      <w:pPr>
        <w:pStyle w:val="Default"/>
      </w:pPr>
      <w:r w:rsidRPr="00A74435">
        <w:rPr>
          <w:rFonts w:ascii="Arial" w:eastAsia="Times New Roman" w:hAnsi="Arial" w:cs="Arial"/>
          <w:lang w:eastAsia="pt-BR"/>
        </w:rPr>
        <w:br/>
      </w:r>
    </w:p>
    <w:p w:rsidR="00FB6A0D" w:rsidRPr="00FB6A0D" w:rsidRDefault="00FB6A0D" w:rsidP="00FB6A0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43F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Prefeito Municipal de ______________,</w:t>
      </w: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 Espírito Santo, no uso de suas atribuições legais, faz saber que a Câmara Municipal aprovou e eu sanciono a seguinte:</w:t>
      </w:r>
    </w:p>
    <w:p w:rsidR="001B6AA9" w:rsidRDefault="00F7654B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4435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1" w:name="artigo_1"/>
      <w:r w:rsidR="00DB5F0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B5F01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1"/>
      <w:r w:rsidRPr="00A74435">
        <w:rPr>
          <w:rFonts w:ascii="Arial" w:eastAsia="Times New Roman" w:hAnsi="Arial" w:cs="Arial"/>
          <w:sz w:val="24"/>
          <w:szCs w:val="24"/>
          <w:lang w:eastAsia="pt-BR"/>
        </w:rPr>
        <w:t>Fica criado o</w:t>
      </w:r>
      <w:r w:rsidR="001B6AA9">
        <w:rPr>
          <w:rFonts w:ascii="Arial" w:eastAsia="Times New Roman" w:hAnsi="Arial" w:cs="Arial"/>
          <w:sz w:val="24"/>
          <w:szCs w:val="24"/>
          <w:lang w:eastAsia="pt-BR"/>
        </w:rPr>
        <w:t xml:space="preserve"> Fundo 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Municipal </w:t>
      </w:r>
      <w:r w:rsidR="001B6AA9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B6AA9" w:rsidRPr="001B6AA9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Proteção e Defesa Civil - FUNMPDEC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do Município de </w:t>
      </w:r>
      <w:r w:rsidR="001B6AA9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, vinculado ao Gabinete do Prefeito o qual será administrado por um Conselho Gestor.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6AA9" w:rsidRDefault="00DB5F0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artigo_2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DB5F0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 </w:t>
      </w:r>
      <w:bookmarkEnd w:id="2"/>
      <w:r w:rsidR="00F7654B" w:rsidRPr="00011ABC">
        <w:rPr>
          <w:rFonts w:ascii="Arial" w:eastAsia="Times New Roman" w:hAnsi="Arial" w:cs="Arial"/>
          <w:sz w:val="24"/>
          <w:szCs w:val="24"/>
          <w:lang w:eastAsia="pt-BR"/>
        </w:rPr>
        <w:t>Fica instituído o Conselho Gestor, que será composto por 05 membros, sendo o presidente indicado pelo Chefe do Poder Executivo</w:t>
      </w:r>
      <w:r w:rsidR="003B1752" w:rsidRPr="00011ABC">
        <w:rPr>
          <w:rFonts w:ascii="Arial" w:eastAsia="Times New Roman" w:hAnsi="Arial" w:cs="Arial"/>
          <w:sz w:val="24"/>
          <w:szCs w:val="24"/>
          <w:lang w:eastAsia="pt-BR"/>
        </w:rPr>
        <w:t>, 02 (dois)</w:t>
      </w:r>
      <w:r w:rsidR="00F7654B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escolhidos dentre os membros que compõem a Co</w:t>
      </w:r>
      <w:r w:rsidR="001B6AA9" w:rsidRPr="00011ABC">
        <w:rPr>
          <w:rFonts w:ascii="Arial" w:eastAsia="Times New Roman" w:hAnsi="Arial" w:cs="Arial"/>
          <w:sz w:val="24"/>
          <w:szCs w:val="24"/>
          <w:lang w:eastAsia="pt-BR"/>
        </w:rPr>
        <w:t>ordenadoria</w:t>
      </w:r>
      <w:r w:rsidR="00F7654B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Municipal de</w:t>
      </w:r>
      <w:r w:rsidR="001B6AA9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Proteção e Defesa Civil – COMPDEC</w:t>
      </w:r>
      <w:r w:rsidR="003B1752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e 02 (dois) </w:t>
      </w:r>
      <w:r w:rsidR="00011ABC" w:rsidRPr="00011ABC">
        <w:rPr>
          <w:rFonts w:ascii="Arial" w:eastAsia="Times New Roman" w:hAnsi="Arial" w:cs="Arial"/>
          <w:sz w:val="24"/>
          <w:szCs w:val="24"/>
          <w:lang w:eastAsia="pt-BR"/>
        </w:rPr>
        <w:t>indicados pela</w:t>
      </w:r>
      <w:r w:rsidR="003B1752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sociedade civil</w:t>
      </w:r>
      <w:r w:rsidR="00011ABC" w:rsidRPr="00011ABC">
        <w:rPr>
          <w:rFonts w:ascii="Arial" w:eastAsia="Times New Roman" w:hAnsi="Arial" w:cs="Arial"/>
          <w:sz w:val="24"/>
          <w:szCs w:val="24"/>
          <w:lang w:eastAsia="pt-BR"/>
        </w:rPr>
        <w:t xml:space="preserve"> organizada.</w:t>
      </w:r>
    </w:p>
    <w:p w:rsidR="00610706" w:rsidRPr="00011ABC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6AA9" w:rsidRDefault="00DB5F0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DB5F01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Os membros do Conselho Gestor não serão remunerados a qualquer título, sendo, entretanto, as atividades desenvolvidas consideradas como serviços públicos relevantes.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2BED" w:rsidRDefault="00A82BED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artigo_3"/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7654B" w:rsidRPr="00A82BED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3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O FUNM</w:t>
      </w:r>
      <w:r w:rsidR="00DB5F0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DEC tem por </w:t>
      </w:r>
      <w:r w:rsidRPr="00616CBE">
        <w:rPr>
          <w:rFonts w:ascii="Arial" w:hAnsi="Arial" w:cs="Arial"/>
          <w:sz w:val="24"/>
          <w:szCs w:val="24"/>
        </w:rPr>
        <w:t xml:space="preserve">finalidade 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captar, controlar e aplicar recursos financeiros, de modo a garantir a execução de ações </w:t>
      </w:r>
      <w:r>
        <w:rPr>
          <w:rFonts w:ascii="Arial" w:eastAsia="Times New Roman" w:hAnsi="Arial" w:cs="Arial"/>
          <w:sz w:val="24"/>
          <w:szCs w:val="24"/>
          <w:lang w:eastAsia="pt-BR"/>
        </w:rPr>
        <w:t>de prevenção e preparação em áreas de risco de desastres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de resposta e de recuperação em áreas atingidas por desastres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2BED" w:rsidRPr="00616CBE" w:rsidRDefault="00A82BED" w:rsidP="00610706">
      <w:pPr>
        <w:keepLines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>§ 1º</w:t>
      </w:r>
      <w:r w:rsidRPr="00616CBE">
        <w:rPr>
          <w:rFonts w:ascii="Arial" w:hAnsi="Arial" w:cs="Arial"/>
          <w:bCs/>
          <w:sz w:val="24"/>
          <w:szCs w:val="24"/>
        </w:rPr>
        <w:t xml:space="preserve"> As ações de prevenção e preparação em áreas de risco de desastres compreendem:</w:t>
      </w:r>
    </w:p>
    <w:p w:rsidR="00A82BED" w:rsidRPr="00616CBE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616CBE">
        <w:rPr>
          <w:rFonts w:ascii="Arial" w:hAnsi="Arial" w:cs="Arial"/>
          <w:sz w:val="24"/>
          <w:szCs w:val="24"/>
        </w:rPr>
        <w:t>projetos educativos e de divulgação;</w:t>
      </w: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616CBE">
        <w:rPr>
          <w:rFonts w:ascii="Arial" w:hAnsi="Arial" w:cs="Arial"/>
          <w:sz w:val="24"/>
          <w:szCs w:val="24"/>
        </w:rPr>
        <w:t>capacitação de recursos humanos;</w:t>
      </w: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616CBE">
        <w:rPr>
          <w:rFonts w:ascii="Arial" w:hAnsi="Arial" w:cs="Arial"/>
          <w:sz w:val="24"/>
          <w:szCs w:val="24"/>
        </w:rPr>
        <w:t>elaboração de trabalhos técnicos;</w:t>
      </w: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616CBE">
        <w:rPr>
          <w:rFonts w:ascii="Arial" w:hAnsi="Arial" w:cs="Arial"/>
          <w:sz w:val="24"/>
          <w:szCs w:val="24"/>
        </w:rPr>
        <w:t>proteção de áreas de risco;</w:t>
      </w: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616CBE">
        <w:rPr>
          <w:rFonts w:ascii="Arial" w:hAnsi="Arial" w:cs="Arial"/>
          <w:sz w:val="24"/>
          <w:szCs w:val="24"/>
        </w:rPr>
        <w:t>aquisição de materiais e equipamentos;</w:t>
      </w: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616CBE">
        <w:rPr>
          <w:rFonts w:ascii="Arial" w:hAnsi="Arial" w:cs="Arial"/>
          <w:sz w:val="24"/>
          <w:szCs w:val="24"/>
        </w:rPr>
        <w:t>equipamento e reequipamento da COMPDEC.</w:t>
      </w:r>
    </w:p>
    <w:p w:rsidR="00A82BED" w:rsidRPr="00616CBE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BED" w:rsidRDefault="00A82BED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§ 2º </w:t>
      </w:r>
      <w:r w:rsidRPr="00616CBE">
        <w:rPr>
          <w:rFonts w:ascii="Arial" w:hAnsi="Arial" w:cs="Arial"/>
          <w:sz w:val="24"/>
          <w:szCs w:val="24"/>
        </w:rPr>
        <w:t xml:space="preserve">Compreendem as despesas para as ações de resposta ao desastre, </w:t>
      </w:r>
      <w:proofErr w:type="gramStart"/>
      <w:r w:rsidRPr="00616CBE">
        <w:rPr>
          <w:rFonts w:ascii="Arial" w:hAnsi="Arial" w:cs="Arial"/>
          <w:sz w:val="24"/>
          <w:szCs w:val="24"/>
        </w:rPr>
        <w:t>aquelas</w:t>
      </w:r>
      <w:proofErr w:type="gramEnd"/>
      <w:r w:rsidRPr="00616CBE">
        <w:rPr>
          <w:rFonts w:ascii="Arial" w:hAnsi="Arial" w:cs="Arial"/>
          <w:sz w:val="24"/>
          <w:szCs w:val="24"/>
        </w:rPr>
        <w:t xml:space="preserve"> relacionadas ao socorro e assistências emergenciais e de reabilitação, incluído o custeio operacional e apoio financeiro e material </w:t>
      </w:r>
      <w:r>
        <w:rPr>
          <w:rFonts w:ascii="Arial" w:hAnsi="Arial" w:cs="Arial"/>
          <w:sz w:val="24"/>
          <w:szCs w:val="24"/>
        </w:rPr>
        <w:t xml:space="preserve">à </w:t>
      </w:r>
      <w:r w:rsidRPr="00616CBE">
        <w:rPr>
          <w:rFonts w:ascii="Arial" w:hAnsi="Arial" w:cs="Arial"/>
          <w:sz w:val="24"/>
          <w:szCs w:val="24"/>
        </w:rPr>
        <w:t>COMPDEC</w:t>
      </w:r>
      <w:r>
        <w:rPr>
          <w:rFonts w:ascii="Arial" w:hAnsi="Arial" w:cs="Arial"/>
          <w:sz w:val="24"/>
          <w:szCs w:val="24"/>
        </w:rPr>
        <w:t xml:space="preserve"> e</w:t>
      </w:r>
      <w:r w:rsidRPr="00616CBE">
        <w:rPr>
          <w:rFonts w:ascii="Arial" w:hAnsi="Arial" w:cs="Arial"/>
          <w:sz w:val="24"/>
          <w:szCs w:val="24"/>
        </w:rPr>
        <w:t xml:space="preserve"> às entidades assistenciais sem fins lucrativos, respaldando providências básicas para atendimento durante e após a fase de impacto.</w:t>
      </w:r>
    </w:p>
    <w:p w:rsidR="00A07F11" w:rsidRPr="00616CBE" w:rsidRDefault="00A07F11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4" w:name="artigo_4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4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Compete ao </w:t>
      </w:r>
      <w:r w:rsidR="00011ABC">
        <w:rPr>
          <w:rFonts w:ascii="Arial" w:eastAsia="Times New Roman" w:hAnsi="Arial" w:cs="Arial"/>
          <w:sz w:val="24"/>
          <w:szCs w:val="24"/>
          <w:lang w:eastAsia="pt-BR"/>
        </w:rPr>
        <w:t>Conselho G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estor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DEC: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administrar </w:t>
      </w:r>
      <w:r w:rsidR="00011ABC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recursos financeiros;</w:t>
      </w:r>
    </w:p>
    <w:p w:rsidR="00661297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cumprir as instruções e executar as diretrizes estabelecidas pela COM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661297">
        <w:rPr>
          <w:rFonts w:ascii="Arial" w:eastAsia="Times New Roman" w:hAnsi="Arial" w:cs="Arial"/>
          <w:sz w:val="24"/>
          <w:szCs w:val="24"/>
          <w:lang w:eastAsia="pt-BR"/>
        </w:rPr>
        <w:t>DEC;</w:t>
      </w:r>
    </w:p>
    <w:p w:rsidR="00DB5F01" w:rsidRDefault="00661297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prestar contas da gestão financeira;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IV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desenvolver outras atividades atribuídas pelo Chefe do Executivo e que sejam compatíveis com os objetivos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DEC.</w:t>
      </w:r>
    </w:p>
    <w:p w:rsidR="00A07F1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artigo_5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5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Constitu</w:t>
      </w:r>
      <w:r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recursos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DEC: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as dotações orçamentárias consignadas anualmente no Orçamento Geral do Município e os créditos adicionais que lhe forem atribuídos;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recursos transferidos da União, Estado ou Município;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auxílios, dotações, subvenções e contribuições de entidades públicas ou privadas, </w:t>
      </w:r>
      <w:proofErr w:type="gramStart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nacional ou estrangeiras, destinados</w:t>
      </w:r>
      <w:proofErr w:type="gramEnd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as ações de prevenção, mitigação, preparação, resposta e recuperação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07F1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IV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recursos provenientes de dotação e contribuições de pessoas físicas e jurídicas;</w:t>
      </w:r>
    </w:p>
    <w:p w:rsidR="00A07F11" w:rsidRDefault="00A07F11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616CBE">
        <w:rPr>
          <w:rFonts w:ascii="Arial" w:hAnsi="Arial" w:cs="Arial"/>
          <w:sz w:val="24"/>
          <w:szCs w:val="24"/>
        </w:rPr>
        <w:t>os saldos apurados no exercício anterior;</w:t>
      </w:r>
    </w:p>
    <w:p w:rsidR="00A07F11" w:rsidRDefault="00A07F11" w:rsidP="0061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616CBE">
        <w:rPr>
          <w:rFonts w:ascii="Arial" w:hAnsi="Arial" w:cs="Arial"/>
          <w:sz w:val="24"/>
          <w:szCs w:val="24"/>
        </w:rPr>
        <w:t xml:space="preserve">o produto de alienação de materiais ou equipamentos inservíveis, doados à </w:t>
      </w:r>
      <w:r>
        <w:rPr>
          <w:rFonts w:ascii="Arial" w:hAnsi="Arial" w:cs="Arial"/>
          <w:sz w:val="24"/>
          <w:szCs w:val="24"/>
        </w:rPr>
        <w:t>COMPDEC</w:t>
      </w:r>
      <w:r w:rsidRPr="00616CBE">
        <w:rPr>
          <w:rFonts w:ascii="Arial" w:hAnsi="Arial" w:cs="Arial"/>
          <w:sz w:val="24"/>
          <w:szCs w:val="24"/>
        </w:rPr>
        <w:t xml:space="preserve"> ou adquiridos com recursos provenientes deste Fundo;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V</w:t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 remuneração decorrente de aplicação no mercado financeiro;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VI</w:t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saldos dos créditos extraordinários e especiais, aberto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para atendimento de situação anormal caracterizada como situação de emergência ou estado de calamidade pública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07F1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IX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emendas parlamentares;</w:t>
      </w:r>
    </w:p>
    <w:p w:rsidR="00DB5F01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X</w:t>
      </w:r>
      <w:r w:rsidR="00F7654B"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outros recursos que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legalmente 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lhe forem atribuídos.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1DC6" w:rsidRDefault="00A07F11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1DC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A11DC6" w:rsidRPr="00A11DC6">
        <w:rPr>
          <w:rFonts w:ascii="Arial" w:eastAsia="Times New Roman" w:hAnsi="Arial" w:cs="Arial"/>
          <w:b/>
          <w:sz w:val="24"/>
          <w:szCs w:val="24"/>
          <w:lang w:eastAsia="pt-BR"/>
        </w:rPr>
        <w:t>§ 1°</w:t>
      </w:r>
      <w:r w:rsidR="00A11DC6" w:rsidRPr="00A11D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11ABC" w:rsidRPr="00616CBE">
        <w:rPr>
          <w:rFonts w:ascii="Arial" w:hAnsi="Arial" w:cs="Arial"/>
          <w:sz w:val="24"/>
          <w:szCs w:val="24"/>
        </w:rPr>
        <w:t>O saldo positivo do FUN</w:t>
      </w:r>
      <w:r w:rsidR="00011ABC">
        <w:rPr>
          <w:rFonts w:ascii="Arial" w:hAnsi="Arial" w:cs="Arial"/>
          <w:sz w:val="24"/>
          <w:szCs w:val="24"/>
        </w:rPr>
        <w:t>M</w:t>
      </w:r>
      <w:r w:rsidR="00011ABC" w:rsidRPr="00616CBE">
        <w:rPr>
          <w:rFonts w:ascii="Arial" w:hAnsi="Arial" w:cs="Arial"/>
          <w:sz w:val="24"/>
          <w:szCs w:val="24"/>
        </w:rPr>
        <w:t>PDEC, apurado em balanço, em cada exercício financeiro, será transferido para o exercício seguinte, a crédito do mesmo Fundo</w:t>
      </w:r>
      <w:r w:rsidR="00A11DC6" w:rsidRPr="00A11DC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10706" w:rsidRPr="00A11DC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11DC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1DC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11DC6">
        <w:rPr>
          <w:rFonts w:ascii="Arial" w:eastAsia="Times New Roman" w:hAnsi="Arial" w:cs="Arial"/>
          <w:b/>
          <w:sz w:val="24"/>
          <w:szCs w:val="24"/>
          <w:lang w:eastAsia="pt-BR"/>
        </w:rPr>
        <w:t>§ 2°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Os recursos do FUNM</w:t>
      </w:r>
      <w:r w:rsidR="00A643F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DEC serão movimentados em conta corrente específica aberta junto </w:t>
      </w:r>
      <w:r w:rsidR="00011AB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>o Banco do Esta</w:t>
      </w:r>
      <w:r>
        <w:rPr>
          <w:rFonts w:ascii="Arial" w:eastAsia="Times New Roman" w:hAnsi="Arial" w:cs="Arial"/>
          <w:sz w:val="24"/>
          <w:szCs w:val="24"/>
          <w:lang w:eastAsia="pt-BR"/>
        </w:rPr>
        <w:t>do do Espírito Santo - BANESTES</w:t>
      </w:r>
      <w:r w:rsidR="00011ABC">
        <w:rPr>
          <w:rFonts w:ascii="Arial" w:eastAsia="Times New Roman" w:hAnsi="Arial" w:cs="Arial"/>
          <w:sz w:val="24"/>
          <w:szCs w:val="24"/>
          <w:lang w:eastAsia="pt-BR"/>
        </w:rPr>
        <w:t>, sediado no Município.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artigo_6"/>
      <w:r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6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Compete a COM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DEC, além de supervisionar e fiscalizar os recursos empregados pelo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DEC: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fixar as diretrizes operacionais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ditar normas e instruções complementares disciplinadoras da aplicação dos recursos financeiros disponíveis;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III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sugerir o plano de aplicação para o exercício seguinte;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IV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disciplinar e fiscalizar o ingresso de receitas;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V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decidir sobre a aplicação dos recursos;</w:t>
      </w:r>
    </w:p>
    <w:p w:rsidR="00A643F5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VI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analisar e aprovar mensalmente as contas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PDEC;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VII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promover o desenvolvimento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 e exercer ações para que seus objetivos sejam alcançados;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VIII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apresentar, anualmente, relatório de suas atividades;</w:t>
      </w: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IX -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definir critérios para aplicação de recursos nas ações preventivas.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7" w:name="artigo_7"/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Art. 7º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7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DEC será </w:t>
      </w:r>
      <w:proofErr w:type="gramStart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implementado</w:t>
      </w:r>
      <w:proofErr w:type="gramEnd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r w:rsidR="00BD2A5A">
        <w:rPr>
          <w:rFonts w:ascii="Arial" w:eastAsia="Times New Roman" w:hAnsi="Arial" w:cs="Arial"/>
          <w:sz w:val="24"/>
          <w:szCs w:val="24"/>
          <w:lang w:eastAsia="pt-BR"/>
        </w:rPr>
        <w:t>2016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e suas dotações orçamentárias consignadas anualmente no orçamento geral do Município.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1DC6" w:rsidRDefault="00A11DC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3B1752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DEC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 xml:space="preserve"> terá escrituração contábil própria, ficando a aplicação de seus recursos sujeita à prestação de contas ao Tribunal de Contas do Estado do Espírito Santo, nos prazos previstos na legislação pertinente.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8" w:name="artigo_8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3B1752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8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O Poder Executivo no prazo de 90 (noventa) dias, contados da publicação desta Lei, regulamentará por Decreto o funcionamento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DEC.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9" w:name="artigo_9"/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3B1752">
        <w:rPr>
          <w:rFonts w:ascii="Arial" w:eastAsia="Times New Roman" w:hAnsi="Arial" w:cs="Arial"/>
          <w:b/>
          <w:sz w:val="24"/>
          <w:szCs w:val="24"/>
          <w:lang w:eastAsia="pt-BR"/>
        </w:rPr>
        <w:t>10.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9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publicação.</w:t>
      </w:r>
    </w:p>
    <w:p w:rsidR="00610706" w:rsidRDefault="00610706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F01" w:rsidRDefault="00A643F5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0" w:name="artigo_10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7654B"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3B1752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10"/>
      <w:r w:rsidR="00F7654B" w:rsidRPr="00A74435">
        <w:rPr>
          <w:rFonts w:ascii="Arial" w:eastAsia="Times New Roman" w:hAnsi="Arial" w:cs="Arial"/>
          <w:sz w:val="24"/>
          <w:szCs w:val="24"/>
          <w:lang w:eastAsia="pt-BR"/>
        </w:rPr>
        <w:t>Revogam-se as disposições em contrário.</w:t>
      </w:r>
    </w:p>
    <w:p w:rsidR="00DB5F01" w:rsidRDefault="00F7654B" w:rsidP="0061070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74435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Prefeitura de </w:t>
      </w:r>
      <w:r w:rsidR="00DB5F01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B5F01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B5F01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A74435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D2A5A">
        <w:rPr>
          <w:rFonts w:ascii="Arial" w:eastAsia="Times New Roman" w:hAnsi="Arial" w:cs="Arial"/>
          <w:sz w:val="24"/>
          <w:szCs w:val="24"/>
          <w:lang w:eastAsia="pt-BR"/>
        </w:rPr>
        <w:t>2016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B5F01" w:rsidRDefault="00F7654B" w:rsidP="00610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443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803830" w:rsidRPr="00DB5F01" w:rsidRDefault="00F7654B" w:rsidP="00610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5F01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803830" w:rsidRPr="00DB5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B"/>
    <w:rsid w:val="00011ABC"/>
    <w:rsid w:val="001B6AA9"/>
    <w:rsid w:val="003B1752"/>
    <w:rsid w:val="00610706"/>
    <w:rsid w:val="006507BF"/>
    <w:rsid w:val="00661297"/>
    <w:rsid w:val="00812322"/>
    <w:rsid w:val="00A07F11"/>
    <w:rsid w:val="00A11DC6"/>
    <w:rsid w:val="00A643F5"/>
    <w:rsid w:val="00A74435"/>
    <w:rsid w:val="00A82BED"/>
    <w:rsid w:val="00BD2A5A"/>
    <w:rsid w:val="00C22628"/>
    <w:rsid w:val="00DB5F01"/>
    <w:rsid w:val="00F7654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76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65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5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654B"/>
    <w:rPr>
      <w:color w:val="0000FF"/>
      <w:u w:val="single"/>
    </w:rPr>
  </w:style>
  <w:style w:type="character" w:customStyle="1" w:styleId="destaquey">
    <w:name w:val="destaque_y"/>
    <w:basedOn w:val="Fontepargpadro"/>
    <w:rsid w:val="00F7654B"/>
  </w:style>
  <w:style w:type="character" w:customStyle="1" w:styleId="badge">
    <w:name w:val="badge"/>
    <w:basedOn w:val="Fontepargpadro"/>
    <w:rsid w:val="00F7654B"/>
  </w:style>
  <w:style w:type="paragraph" w:customStyle="1" w:styleId="Default">
    <w:name w:val="Default"/>
    <w:rsid w:val="00FB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76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65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5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654B"/>
    <w:rPr>
      <w:color w:val="0000FF"/>
      <w:u w:val="single"/>
    </w:rPr>
  </w:style>
  <w:style w:type="character" w:customStyle="1" w:styleId="destaquey">
    <w:name w:val="destaque_y"/>
    <w:basedOn w:val="Fontepargpadro"/>
    <w:rsid w:val="00F7654B"/>
  </w:style>
  <w:style w:type="character" w:customStyle="1" w:styleId="badge">
    <w:name w:val="badge"/>
    <w:basedOn w:val="Fontepargpadro"/>
    <w:rsid w:val="00F7654B"/>
  </w:style>
  <w:style w:type="paragraph" w:customStyle="1" w:styleId="Default">
    <w:name w:val="Default"/>
    <w:rsid w:val="00FB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DISEP COSTA</dc:creator>
  <cp:lastModifiedBy>CARLOS MARCELO DISEP COSTA</cp:lastModifiedBy>
  <cp:revision>10</cp:revision>
  <dcterms:created xsi:type="dcterms:W3CDTF">2014-05-19T18:44:00Z</dcterms:created>
  <dcterms:modified xsi:type="dcterms:W3CDTF">2016-01-08T14:44:00Z</dcterms:modified>
</cp:coreProperties>
</file>